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C4106" w14:textId="0FDF687A" w:rsidR="00D3121D" w:rsidRPr="00E72B61" w:rsidRDefault="0057695D" w:rsidP="00F21B21">
      <w:pPr>
        <w:pStyle w:val="a4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D3121D">
        <w:rPr>
          <w:rStyle w:val="markedcontent"/>
          <w:rFonts w:ascii="Times New Roman" w:hAnsi="Times New Roman"/>
          <w:b/>
          <w:sz w:val="24"/>
          <w:szCs w:val="24"/>
        </w:rPr>
        <w:t>Информация</w:t>
      </w:r>
      <w:r w:rsidRPr="00D3121D">
        <w:rPr>
          <w:rFonts w:ascii="Times New Roman" w:hAnsi="Times New Roman"/>
          <w:b/>
          <w:sz w:val="24"/>
          <w:szCs w:val="24"/>
        </w:rPr>
        <w:br/>
      </w:r>
      <w:r w:rsidRPr="00D3121D">
        <w:rPr>
          <w:rStyle w:val="markedcontent"/>
          <w:rFonts w:ascii="Times New Roman" w:hAnsi="Times New Roman"/>
          <w:b/>
          <w:sz w:val="24"/>
          <w:szCs w:val="24"/>
        </w:rPr>
        <w:t>о результатах контрольного мероприятия</w:t>
      </w:r>
      <w:r w:rsidRPr="00D3121D">
        <w:rPr>
          <w:rFonts w:ascii="Times New Roman" w:hAnsi="Times New Roman"/>
          <w:b/>
          <w:sz w:val="24"/>
          <w:szCs w:val="24"/>
        </w:rPr>
        <w:br/>
      </w:r>
      <w:bookmarkStart w:id="0" w:name="_Hlk144992010"/>
      <w:r w:rsidR="00F21B21" w:rsidRPr="0077761E">
        <w:rPr>
          <w:rFonts w:ascii="Times New Roman" w:hAnsi="Times New Roman"/>
          <w:b/>
          <w:sz w:val="24"/>
          <w:szCs w:val="24"/>
        </w:rPr>
        <w:t>«Проверка использования бюджетных средств на реализацию отдельного мероприятия по обеспечению жильем молодых семей, в рамках реализации подпрограммы «Социальная политика Унечского района»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за 2022-2023 годы»</w:t>
      </w:r>
    </w:p>
    <w:bookmarkEnd w:id="0"/>
    <w:p w14:paraId="08312D25" w14:textId="00E97041" w:rsidR="00EF57FA" w:rsidRPr="004A1FA6" w:rsidRDefault="0057695D" w:rsidP="004A1FA6">
      <w:pPr>
        <w:pStyle w:val="a4"/>
        <w:numPr>
          <w:ilvl w:val="0"/>
          <w:numId w:val="1"/>
        </w:numPr>
        <w:spacing w:after="0" w:line="240" w:lineRule="auto"/>
        <w:contextualSpacing/>
        <w:jc w:val="both"/>
        <w:rPr>
          <w:rStyle w:val="markedcontent"/>
          <w:rFonts w:ascii="Times New Roman" w:hAnsi="Times New Roman"/>
          <w:b/>
          <w:color w:val="FF0000"/>
          <w:sz w:val="26"/>
          <w:szCs w:val="26"/>
        </w:rPr>
      </w:pPr>
      <w:r w:rsidRPr="00EF57FA">
        <w:rPr>
          <w:rFonts w:ascii="Times New Roman" w:hAnsi="Times New Roman"/>
          <w:sz w:val="24"/>
          <w:szCs w:val="24"/>
        </w:rPr>
        <w:br/>
      </w:r>
      <w:r w:rsidR="00EF57FA" w:rsidRPr="00EF57FA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4A1FA6">
        <w:rPr>
          <w:rStyle w:val="markedcontent"/>
          <w:rFonts w:ascii="Times New Roman" w:hAnsi="Times New Roman"/>
          <w:sz w:val="24"/>
          <w:szCs w:val="24"/>
        </w:rPr>
        <w:t xml:space="preserve">           </w:t>
      </w:r>
      <w:r w:rsidRPr="00EF57FA">
        <w:rPr>
          <w:rStyle w:val="markedcontent"/>
          <w:rFonts w:ascii="Times New Roman" w:hAnsi="Times New Roman"/>
          <w:sz w:val="24"/>
          <w:szCs w:val="24"/>
        </w:rPr>
        <w:t>Контрольное мероприятие проведено в соответствии с пунктом</w:t>
      </w:r>
      <w:r w:rsidR="00B14CCC" w:rsidRPr="00EF57FA">
        <w:rPr>
          <w:rFonts w:ascii="Times New Roman" w:eastAsia="Times New Roman" w:hAnsi="Times New Roman"/>
          <w:sz w:val="24"/>
          <w:szCs w:val="24"/>
        </w:rPr>
        <w:t xml:space="preserve"> 2.1.</w:t>
      </w:r>
      <w:r w:rsidR="00760F01">
        <w:rPr>
          <w:rFonts w:ascii="Times New Roman" w:eastAsia="Times New Roman" w:hAnsi="Times New Roman"/>
          <w:sz w:val="24"/>
          <w:szCs w:val="24"/>
        </w:rPr>
        <w:t>1</w:t>
      </w:r>
      <w:r w:rsidR="001D076A" w:rsidRPr="00EF57FA">
        <w:rPr>
          <w:rFonts w:ascii="Times New Roman" w:eastAsia="Times New Roman" w:hAnsi="Times New Roman"/>
          <w:sz w:val="24"/>
          <w:szCs w:val="24"/>
        </w:rPr>
        <w:t>.</w:t>
      </w:r>
      <w:r w:rsidRPr="00EF57FA">
        <w:rPr>
          <w:rFonts w:ascii="Times New Roman" w:eastAsia="Times New Roman" w:hAnsi="Times New Roman"/>
          <w:sz w:val="24"/>
          <w:szCs w:val="24"/>
        </w:rPr>
        <w:t xml:space="preserve">  плана </w:t>
      </w:r>
      <w:r w:rsidRPr="004A1FA6">
        <w:rPr>
          <w:rFonts w:ascii="Times New Roman" w:eastAsia="Times New Roman" w:hAnsi="Times New Roman"/>
          <w:sz w:val="24"/>
          <w:szCs w:val="24"/>
        </w:rPr>
        <w:t>работы   Контрольно-счетной палаты    Унечского   района на 202</w:t>
      </w:r>
      <w:r w:rsidR="00760F01" w:rsidRPr="004A1FA6">
        <w:rPr>
          <w:rFonts w:ascii="Times New Roman" w:eastAsia="Times New Roman" w:hAnsi="Times New Roman"/>
          <w:sz w:val="24"/>
          <w:szCs w:val="24"/>
        </w:rPr>
        <w:t>4</w:t>
      </w:r>
      <w:r w:rsidRPr="004A1FA6">
        <w:rPr>
          <w:rFonts w:ascii="Times New Roman" w:eastAsia="Times New Roman" w:hAnsi="Times New Roman"/>
          <w:sz w:val="24"/>
          <w:szCs w:val="24"/>
        </w:rPr>
        <w:t xml:space="preserve"> год</w:t>
      </w:r>
      <w:r w:rsidRPr="004A1FA6">
        <w:rPr>
          <w:rStyle w:val="markedcontent"/>
          <w:rFonts w:ascii="Times New Roman" w:hAnsi="Times New Roman"/>
          <w:sz w:val="24"/>
          <w:szCs w:val="24"/>
        </w:rPr>
        <w:t>.</w:t>
      </w:r>
    </w:p>
    <w:p w14:paraId="20948489" w14:textId="2CCB9499" w:rsidR="00210336" w:rsidRPr="00F21B21" w:rsidRDefault="00EF57FA" w:rsidP="00EF57FA">
      <w:pPr>
        <w:numPr>
          <w:ilvl w:val="0"/>
          <w:numId w:val="1"/>
        </w:numPr>
        <w:tabs>
          <w:tab w:val="clear" w:pos="0"/>
          <w:tab w:val="num" w:pos="709"/>
        </w:tabs>
        <w:spacing w:after="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60F01">
        <w:rPr>
          <w:rStyle w:val="markedcontent"/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57695D"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Период проведения: </w:t>
      </w:r>
      <w:r w:rsidR="00F21B21" w:rsidRPr="00F21B21">
        <w:rPr>
          <w:rStyle w:val="markedcontent"/>
          <w:rFonts w:ascii="Times New Roman" w:hAnsi="Times New Roman" w:cs="Times New Roman"/>
          <w:sz w:val="24"/>
          <w:szCs w:val="24"/>
        </w:rPr>
        <w:t>февраль</w:t>
      </w:r>
      <w:r w:rsidR="001D076A" w:rsidRPr="00F21B21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F21B21" w:rsidRPr="00F21B21">
        <w:rPr>
          <w:rStyle w:val="markedcontent"/>
          <w:rFonts w:ascii="Times New Roman" w:hAnsi="Times New Roman" w:cs="Times New Roman"/>
          <w:sz w:val="24"/>
          <w:szCs w:val="24"/>
        </w:rPr>
        <w:t>март</w:t>
      </w:r>
      <w:r w:rsidR="001D076A"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 202</w:t>
      </w:r>
      <w:r w:rsidR="00F21B21" w:rsidRPr="00F21B21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="0057695D"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 года.</w:t>
      </w:r>
    </w:p>
    <w:p w14:paraId="7CAD3875" w14:textId="236ED5B2" w:rsidR="009C2B0A" w:rsidRPr="00F21B21" w:rsidRDefault="00EF57FA" w:rsidP="00EF57FA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="00B14CCC" w:rsidRPr="00F21B21">
        <w:rPr>
          <w:rStyle w:val="markedcontent"/>
          <w:rFonts w:ascii="Times New Roman" w:hAnsi="Times New Roman" w:cs="Times New Roman"/>
          <w:sz w:val="24"/>
          <w:szCs w:val="24"/>
        </w:rPr>
        <w:t>Объект</w:t>
      </w:r>
      <w:r w:rsidR="009C2B0A" w:rsidRPr="00F21B21">
        <w:rPr>
          <w:rStyle w:val="markedcontent"/>
          <w:rFonts w:ascii="Times New Roman" w:hAnsi="Times New Roman" w:cs="Times New Roman"/>
          <w:sz w:val="24"/>
          <w:szCs w:val="24"/>
        </w:rPr>
        <w:t>ом</w:t>
      </w:r>
      <w:r w:rsidR="00210336"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 контрольного мероприятия являл</w:t>
      </w:r>
      <w:r w:rsidR="00D3121D" w:rsidRPr="00F21B21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="009C2B0A" w:rsidRPr="00F21B21">
        <w:rPr>
          <w:rStyle w:val="markedcontent"/>
          <w:rFonts w:ascii="Times New Roman" w:hAnsi="Times New Roman" w:cs="Times New Roman"/>
          <w:sz w:val="24"/>
          <w:szCs w:val="24"/>
        </w:rPr>
        <w:t>сь</w:t>
      </w:r>
      <w:r w:rsidR="00210336"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D3121D" w:rsidRPr="00F21B21">
        <w:rPr>
          <w:rFonts w:ascii="Times New Roman" w:hAnsi="Times New Roman" w:cs="Times New Roman"/>
          <w:sz w:val="24"/>
          <w:szCs w:val="24"/>
        </w:rPr>
        <w:t>Администрация Унечского района</w:t>
      </w:r>
      <w:r w:rsidR="00F21B21">
        <w:rPr>
          <w:rFonts w:ascii="Times New Roman" w:hAnsi="Times New Roman" w:cs="Times New Roman"/>
          <w:sz w:val="24"/>
          <w:szCs w:val="24"/>
        </w:rPr>
        <w:t>.</w:t>
      </w:r>
      <w:r w:rsidR="00210336"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       </w:t>
      </w:r>
    </w:p>
    <w:p w14:paraId="1C5BE5A7" w14:textId="6C64E41D" w:rsidR="009C2B0A" w:rsidRPr="00F21B21" w:rsidRDefault="00EF57FA" w:rsidP="00EF57FA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60F01">
        <w:rPr>
          <w:rStyle w:val="markedcontent"/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57695D" w:rsidRPr="00F21B21">
        <w:rPr>
          <w:rStyle w:val="markedcontent"/>
          <w:rFonts w:ascii="Times New Roman" w:hAnsi="Times New Roman" w:cs="Times New Roman"/>
          <w:sz w:val="24"/>
          <w:szCs w:val="24"/>
        </w:rPr>
        <w:t>По результатам контрольного мероприятия установлено следующее.</w:t>
      </w:r>
    </w:p>
    <w:p w14:paraId="59BBBCA5" w14:textId="5542120C" w:rsidR="00050B12" w:rsidRDefault="00050B12" w:rsidP="0062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919FA">
        <w:rPr>
          <w:rFonts w:ascii="Times New Roman" w:eastAsiaTheme="minorHAnsi" w:hAnsi="Times New Roman"/>
          <w:sz w:val="24"/>
          <w:szCs w:val="24"/>
        </w:rPr>
        <w:t>Предоставление социальных выплат осуществлялось администрацией Унечского района в соответствии с Правилами предоставления молодым семьям социальных выплат на приобретение (строительство) жилья и их использования, приведенными в приложении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утвержденными Постановлением Правительства Российской Федерации от 17 декабря 2010 года № 1050</w:t>
      </w:r>
      <w:r>
        <w:rPr>
          <w:rFonts w:ascii="Times New Roman" w:eastAsiaTheme="minorHAnsi" w:hAnsi="Times New Roman"/>
          <w:sz w:val="24"/>
          <w:szCs w:val="24"/>
        </w:rPr>
        <w:t>.</w:t>
      </w:r>
      <w:r w:rsidRPr="008919FA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EFB1A51" w14:textId="77777777" w:rsidR="007F345C" w:rsidRDefault="00F44FF0" w:rsidP="0062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bookmarkStart w:id="1" w:name="_Hlk161761230"/>
      <w:r>
        <w:rPr>
          <w:rFonts w:ascii="Times New Roman" w:eastAsiaTheme="minorHAnsi" w:hAnsi="Times New Roman"/>
          <w:sz w:val="24"/>
          <w:szCs w:val="24"/>
        </w:rPr>
        <w:t>Р</w:t>
      </w:r>
      <w:r w:rsidRPr="008919FA">
        <w:rPr>
          <w:rFonts w:ascii="Times New Roman" w:eastAsiaTheme="minorHAnsi" w:hAnsi="Times New Roman"/>
          <w:sz w:val="24"/>
          <w:szCs w:val="24"/>
        </w:rPr>
        <w:t>еализация мероприятий по обеспечению жильем молодых семей Унечского района</w:t>
      </w:r>
      <w:bookmarkEnd w:id="1"/>
      <w:r w:rsidRPr="008919FA">
        <w:rPr>
          <w:rFonts w:ascii="Times New Roman" w:eastAsiaTheme="minorHAnsi" w:hAnsi="Times New Roman"/>
          <w:sz w:val="24"/>
          <w:szCs w:val="24"/>
        </w:rPr>
        <w:t xml:space="preserve"> осуществлялась в рамках </w:t>
      </w:r>
      <w:bookmarkStart w:id="2" w:name="_Hlk161392832"/>
      <w:r w:rsidRPr="008919FA">
        <w:rPr>
          <w:rFonts w:ascii="Times New Roman" w:eastAsiaTheme="minorHAnsi" w:hAnsi="Times New Roman"/>
          <w:sz w:val="24"/>
          <w:szCs w:val="24"/>
        </w:rPr>
        <w:t>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Pr="008919FA">
        <w:rPr>
          <w:rFonts w:ascii="Times New Roman" w:eastAsiaTheme="minorHAnsi" w:hAnsi="Times New Roman"/>
          <w:sz w:val="24"/>
          <w:szCs w:val="24"/>
        </w:rPr>
        <w:t xml:space="preserve"> утвержденной постановлени</w:t>
      </w:r>
      <w:r>
        <w:rPr>
          <w:rFonts w:ascii="Times New Roman" w:eastAsiaTheme="minorHAnsi" w:hAnsi="Times New Roman"/>
          <w:sz w:val="24"/>
          <w:szCs w:val="24"/>
        </w:rPr>
        <w:t>ями</w:t>
      </w:r>
      <w:r w:rsidRPr="008919FA">
        <w:rPr>
          <w:rFonts w:ascii="Times New Roman" w:eastAsiaTheme="minorHAnsi" w:hAnsi="Times New Roman"/>
          <w:sz w:val="24"/>
          <w:szCs w:val="24"/>
        </w:rPr>
        <w:t xml:space="preserve"> администрации </w:t>
      </w:r>
      <w:r w:rsidR="007F345C">
        <w:rPr>
          <w:rFonts w:ascii="Times New Roman" w:eastAsiaTheme="minorHAnsi" w:hAnsi="Times New Roman"/>
          <w:sz w:val="24"/>
          <w:szCs w:val="24"/>
        </w:rPr>
        <w:t>У</w:t>
      </w:r>
      <w:r w:rsidRPr="008919FA">
        <w:rPr>
          <w:rFonts w:ascii="Times New Roman" w:eastAsiaTheme="minorHAnsi" w:hAnsi="Times New Roman"/>
          <w:sz w:val="24"/>
          <w:szCs w:val="24"/>
        </w:rPr>
        <w:t>нечского района от 30.12.2021 № 399</w:t>
      </w:r>
      <w:bookmarkEnd w:id="2"/>
      <w:r w:rsidRPr="008919FA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от </w:t>
      </w:r>
      <w:r w:rsidR="007F345C">
        <w:rPr>
          <w:rFonts w:ascii="Times New Roman" w:eastAsiaTheme="minorHAnsi" w:hAnsi="Times New Roman"/>
          <w:sz w:val="24"/>
          <w:szCs w:val="24"/>
        </w:rPr>
        <w:t>29.12.2022 № 392</w:t>
      </w:r>
      <w:r w:rsidRPr="008919FA">
        <w:rPr>
          <w:rFonts w:ascii="Times New Roman" w:eastAsiaTheme="minorHAnsi" w:hAnsi="Times New Roman"/>
          <w:sz w:val="24"/>
          <w:szCs w:val="24"/>
        </w:rPr>
        <w:t xml:space="preserve"> в состав которой включена подпрограмма «Социальная политика Унечского района». Данная подпрограмма включает в себя мероприятие по предоставлению молодым семьям социальных выплат на приобретение жилья с объемом финансирования на 2022 год в сумме 1 817,2 тыс. рублей</w:t>
      </w:r>
      <w:r w:rsidR="007F345C">
        <w:rPr>
          <w:rFonts w:ascii="Times New Roman" w:eastAsiaTheme="minorHAnsi" w:hAnsi="Times New Roman"/>
          <w:sz w:val="24"/>
          <w:szCs w:val="24"/>
        </w:rPr>
        <w:t>,</w:t>
      </w:r>
      <w:r w:rsidRPr="008919FA">
        <w:rPr>
          <w:rFonts w:ascii="Times New Roman" w:eastAsiaTheme="minorHAnsi" w:hAnsi="Times New Roman"/>
          <w:sz w:val="24"/>
          <w:szCs w:val="24"/>
        </w:rPr>
        <w:t xml:space="preserve"> </w:t>
      </w:r>
      <w:r w:rsidR="007F345C" w:rsidRPr="008919FA">
        <w:rPr>
          <w:rFonts w:ascii="Times New Roman" w:eastAsiaTheme="minorHAnsi" w:hAnsi="Times New Roman"/>
          <w:sz w:val="24"/>
          <w:szCs w:val="24"/>
        </w:rPr>
        <w:t>на 2023 год в сумме 2 744,4 тыс. рублей</w:t>
      </w:r>
      <w:r w:rsidR="007F345C">
        <w:rPr>
          <w:rFonts w:ascii="Times New Roman" w:eastAsiaTheme="minorHAnsi" w:hAnsi="Times New Roman"/>
          <w:sz w:val="24"/>
          <w:szCs w:val="24"/>
        </w:rPr>
        <w:t>.</w:t>
      </w:r>
    </w:p>
    <w:p w14:paraId="2A1B624D" w14:textId="4B107F5E" w:rsidR="00F44FF0" w:rsidRDefault="007F345C" w:rsidP="007F34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F345C">
        <w:rPr>
          <w:rFonts w:ascii="Times New Roman" w:eastAsiaTheme="minorHAnsi" w:hAnsi="Times New Roman"/>
          <w:sz w:val="24"/>
          <w:szCs w:val="24"/>
        </w:rPr>
        <w:t>Кассовое исполнение расходов на обеспечение жильем молодых семей составило: за 202</w:t>
      </w:r>
      <w:r>
        <w:rPr>
          <w:rFonts w:ascii="Times New Roman" w:eastAsiaTheme="minorHAnsi" w:hAnsi="Times New Roman"/>
          <w:sz w:val="24"/>
          <w:szCs w:val="24"/>
        </w:rPr>
        <w:t>2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год – </w:t>
      </w:r>
      <w:r>
        <w:rPr>
          <w:rFonts w:ascii="Times New Roman" w:eastAsiaTheme="minorHAnsi" w:hAnsi="Times New Roman"/>
          <w:sz w:val="24"/>
          <w:szCs w:val="24"/>
        </w:rPr>
        <w:t>1 765,1 тыс</w:t>
      </w:r>
      <w:r w:rsidRPr="007F345C">
        <w:rPr>
          <w:rFonts w:ascii="Times New Roman" w:eastAsiaTheme="minorHAnsi" w:hAnsi="Times New Roman"/>
          <w:sz w:val="24"/>
          <w:szCs w:val="24"/>
        </w:rPr>
        <w:t>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F345C">
        <w:rPr>
          <w:rFonts w:ascii="Times New Roman" w:eastAsiaTheme="minorHAnsi" w:hAnsi="Times New Roman"/>
          <w:sz w:val="24"/>
          <w:szCs w:val="24"/>
        </w:rPr>
        <w:t>рублей, или 9</w:t>
      </w:r>
      <w:r>
        <w:rPr>
          <w:rFonts w:ascii="Times New Roman" w:eastAsiaTheme="minorHAnsi" w:hAnsi="Times New Roman"/>
          <w:sz w:val="24"/>
          <w:szCs w:val="24"/>
        </w:rPr>
        <w:t>7</w:t>
      </w:r>
      <w:r w:rsidRPr="007F345C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>1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% плановых назначений, за 202</w:t>
      </w:r>
      <w:r>
        <w:rPr>
          <w:rFonts w:ascii="Times New Roman" w:eastAsiaTheme="minorHAnsi" w:hAnsi="Times New Roman"/>
          <w:sz w:val="24"/>
          <w:szCs w:val="24"/>
        </w:rPr>
        <w:t>3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год – </w:t>
      </w:r>
      <w:r>
        <w:rPr>
          <w:rFonts w:ascii="Times New Roman" w:eastAsiaTheme="minorHAnsi" w:hAnsi="Times New Roman"/>
          <w:sz w:val="24"/>
          <w:szCs w:val="24"/>
        </w:rPr>
        <w:t>2 744,4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тыс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. рублей, или </w:t>
      </w:r>
      <w:r>
        <w:rPr>
          <w:rFonts w:ascii="Times New Roman" w:eastAsiaTheme="minorHAnsi" w:hAnsi="Times New Roman"/>
          <w:sz w:val="24"/>
          <w:szCs w:val="24"/>
        </w:rPr>
        <w:t>100,0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%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F345C">
        <w:rPr>
          <w:rFonts w:ascii="Times New Roman" w:eastAsiaTheme="minorHAnsi" w:hAnsi="Times New Roman"/>
          <w:sz w:val="24"/>
          <w:szCs w:val="24"/>
        </w:rPr>
        <w:t>плановых назначений.</w:t>
      </w:r>
      <w:r w:rsidRPr="008919FA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496A7827" w14:textId="2FEBF1C2" w:rsidR="007F345C" w:rsidRPr="008919FA" w:rsidRDefault="007F345C" w:rsidP="007F34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F345C">
        <w:rPr>
          <w:rFonts w:ascii="Times New Roman" w:eastAsiaTheme="minorHAnsi" w:hAnsi="Times New Roman"/>
          <w:sz w:val="24"/>
          <w:szCs w:val="24"/>
        </w:rPr>
        <w:t>В проверяемом периоде свидетельства о праве получения социальной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F345C">
        <w:rPr>
          <w:rFonts w:ascii="Times New Roman" w:eastAsiaTheme="minorHAnsi" w:hAnsi="Times New Roman"/>
          <w:sz w:val="24"/>
          <w:szCs w:val="24"/>
        </w:rPr>
        <w:t>выплаты выданы: в 202</w:t>
      </w:r>
      <w:r>
        <w:rPr>
          <w:rFonts w:ascii="Times New Roman" w:eastAsiaTheme="minorHAnsi" w:hAnsi="Times New Roman"/>
          <w:sz w:val="24"/>
          <w:szCs w:val="24"/>
        </w:rPr>
        <w:t>2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году – </w:t>
      </w:r>
      <w:r>
        <w:rPr>
          <w:rFonts w:ascii="Times New Roman" w:eastAsiaTheme="minorHAnsi" w:hAnsi="Times New Roman"/>
          <w:sz w:val="24"/>
          <w:szCs w:val="24"/>
        </w:rPr>
        <w:t>4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семь</w:t>
      </w:r>
      <w:r>
        <w:rPr>
          <w:rFonts w:ascii="Times New Roman" w:eastAsiaTheme="minorHAnsi" w:hAnsi="Times New Roman"/>
          <w:sz w:val="24"/>
          <w:szCs w:val="24"/>
        </w:rPr>
        <w:t>ям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, из них многодетные – </w:t>
      </w:r>
      <w:r>
        <w:rPr>
          <w:rFonts w:ascii="Times New Roman" w:eastAsiaTheme="minorHAnsi" w:hAnsi="Times New Roman"/>
          <w:sz w:val="24"/>
          <w:szCs w:val="24"/>
        </w:rPr>
        <w:t>2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семьи, в 202</w:t>
      </w:r>
      <w:r>
        <w:rPr>
          <w:rFonts w:ascii="Times New Roman" w:eastAsiaTheme="minorHAnsi" w:hAnsi="Times New Roman"/>
          <w:sz w:val="24"/>
          <w:szCs w:val="24"/>
        </w:rPr>
        <w:t>3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году – </w:t>
      </w:r>
      <w:r>
        <w:rPr>
          <w:rFonts w:ascii="Times New Roman" w:eastAsiaTheme="minorHAnsi" w:hAnsi="Times New Roman"/>
          <w:sz w:val="24"/>
          <w:szCs w:val="24"/>
        </w:rPr>
        <w:t>2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семьям, из них многодетные – </w:t>
      </w:r>
      <w:r>
        <w:rPr>
          <w:rFonts w:ascii="Times New Roman" w:eastAsiaTheme="minorHAnsi" w:hAnsi="Times New Roman"/>
          <w:sz w:val="24"/>
          <w:szCs w:val="24"/>
        </w:rPr>
        <w:t>2</w:t>
      </w:r>
      <w:r w:rsidRPr="007F345C">
        <w:rPr>
          <w:rFonts w:ascii="Times New Roman" w:eastAsiaTheme="minorHAnsi" w:hAnsi="Times New Roman"/>
          <w:sz w:val="24"/>
          <w:szCs w:val="24"/>
        </w:rPr>
        <w:t xml:space="preserve"> семь</w:t>
      </w:r>
      <w:r>
        <w:rPr>
          <w:rFonts w:ascii="Times New Roman" w:eastAsiaTheme="minorHAnsi" w:hAnsi="Times New Roman"/>
          <w:sz w:val="24"/>
          <w:szCs w:val="24"/>
        </w:rPr>
        <w:t>и.</w:t>
      </w:r>
    </w:p>
    <w:p w14:paraId="016AD9F3" w14:textId="4A90D48E" w:rsidR="00F44FF0" w:rsidRPr="004A1FA6" w:rsidRDefault="004A1FA6" w:rsidP="004A1FA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FA6">
        <w:rPr>
          <w:rFonts w:ascii="Times New Roman" w:hAnsi="Times New Roman" w:cs="Times New Roman"/>
          <w:sz w:val="24"/>
          <w:szCs w:val="24"/>
        </w:rPr>
        <w:t>По результатам контрольного мероприятия о</w:t>
      </w:r>
      <w:r w:rsidR="002C1B33" w:rsidRPr="004A1FA6">
        <w:rPr>
          <w:rFonts w:ascii="Times New Roman" w:hAnsi="Times New Roman" w:cs="Times New Roman"/>
          <w:sz w:val="24"/>
          <w:szCs w:val="24"/>
        </w:rPr>
        <w:t xml:space="preserve">тмечена необходимость внесения изменений в отдельные нормативные правовые акты, регламентирующие предоставление молодым семьям социальных выплат на приобретение (строительство) жилья и </w:t>
      </w:r>
      <w:r w:rsidRPr="004A1FA6">
        <w:rPr>
          <w:rFonts w:ascii="Times New Roman" w:hAnsi="Times New Roman" w:cs="Times New Roman"/>
          <w:sz w:val="24"/>
          <w:szCs w:val="24"/>
        </w:rPr>
        <w:t xml:space="preserve">их </w:t>
      </w:r>
      <w:r w:rsidR="002C1B33" w:rsidRPr="004A1FA6">
        <w:rPr>
          <w:rFonts w:ascii="Times New Roman" w:hAnsi="Times New Roman" w:cs="Times New Roman"/>
          <w:sz w:val="24"/>
          <w:szCs w:val="24"/>
        </w:rPr>
        <w:t>размещение на официальном сайте</w:t>
      </w:r>
      <w:r w:rsidRPr="004A1FA6">
        <w:rPr>
          <w:rFonts w:ascii="Times New Roman" w:hAnsi="Times New Roman" w:cs="Times New Roman"/>
          <w:sz w:val="24"/>
          <w:szCs w:val="24"/>
        </w:rPr>
        <w:t xml:space="preserve"> в</w:t>
      </w:r>
      <w:r w:rsidR="002C1B33" w:rsidRPr="004A1FA6">
        <w:rPr>
          <w:rFonts w:ascii="Times New Roman" w:hAnsi="Times New Roman" w:cs="Times New Roman"/>
          <w:sz w:val="24"/>
          <w:szCs w:val="24"/>
        </w:rPr>
        <w:t xml:space="preserve"> актуальной редакции.</w:t>
      </w:r>
    </w:p>
    <w:p w14:paraId="13EC7F62" w14:textId="31372846" w:rsidR="00EF57FA" w:rsidRPr="004A1FA6" w:rsidRDefault="008C3817" w:rsidP="004A1FA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FA6">
        <w:rPr>
          <w:rFonts w:ascii="Times New Roman" w:hAnsi="Times New Roman" w:cs="Times New Roman"/>
          <w:sz w:val="24"/>
          <w:szCs w:val="24"/>
        </w:rPr>
        <w:t xml:space="preserve">По результатам контрольного мероприятия Контрольно-счетной палатой </w:t>
      </w:r>
      <w:r w:rsidR="004F151D" w:rsidRPr="004A1FA6">
        <w:rPr>
          <w:rFonts w:ascii="Times New Roman" w:hAnsi="Times New Roman" w:cs="Times New Roman"/>
          <w:sz w:val="24"/>
          <w:szCs w:val="24"/>
        </w:rPr>
        <w:t>Унечского</w:t>
      </w:r>
      <w:r w:rsidRPr="004A1FA6">
        <w:rPr>
          <w:rFonts w:ascii="Times New Roman" w:hAnsi="Times New Roman" w:cs="Times New Roman"/>
          <w:sz w:val="24"/>
          <w:szCs w:val="24"/>
        </w:rPr>
        <w:t xml:space="preserve"> был составлен</w:t>
      </w:r>
      <w:r w:rsidR="00367696" w:rsidRPr="004A1FA6">
        <w:rPr>
          <w:rFonts w:ascii="Times New Roman" w:hAnsi="Times New Roman" w:cs="Times New Roman"/>
          <w:sz w:val="24"/>
          <w:szCs w:val="24"/>
        </w:rPr>
        <w:t xml:space="preserve"> </w:t>
      </w:r>
      <w:r w:rsidRPr="004A1FA6">
        <w:rPr>
          <w:rFonts w:ascii="Times New Roman" w:hAnsi="Times New Roman" w:cs="Times New Roman"/>
          <w:sz w:val="24"/>
          <w:szCs w:val="24"/>
        </w:rPr>
        <w:t>акт проверки, акт подписан</w:t>
      </w:r>
      <w:r w:rsidR="00367696" w:rsidRPr="004A1FA6">
        <w:rPr>
          <w:rFonts w:ascii="Times New Roman" w:hAnsi="Times New Roman" w:cs="Times New Roman"/>
          <w:sz w:val="24"/>
          <w:szCs w:val="24"/>
        </w:rPr>
        <w:t xml:space="preserve"> объектом</w:t>
      </w:r>
      <w:r w:rsidRPr="004A1FA6">
        <w:rPr>
          <w:rFonts w:ascii="Times New Roman" w:hAnsi="Times New Roman" w:cs="Times New Roman"/>
          <w:sz w:val="24"/>
          <w:szCs w:val="24"/>
        </w:rPr>
        <w:t xml:space="preserve"> проверки без замечаний и разногласий. </w:t>
      </w:r>
      <w:r w:rsidR="00935387" w:rsidRPr="004A1FA6">
        <w:rPr>
          <w:rFonts w:ascii="Times New Roman" w:hAnsi="Times New Roman" w:cs="Times New Roman"/>
          <w:sz w:val="24"/>
          <w:szCs w:val="24"/>
        </w:rPr>
        <w:t>В адрес объекта контроля</w:t>
      </w:r>
      <w:r w:rsidR="00842F4F" w:rsidRPr="004A1FA6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направлен</w:t>
      </w:r>
      <w:r w:rsidR="00367696" w:rsidRPr="004A1FA6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842F4F" w:rsidRPr="004A1FA6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представлени</w:t>
      </w:r>
      <w:r w:rsidR="00367696" w:rsidRPr="004A1FA6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4A1F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F57FA" w:rsidRPr="004A1FA6">
        <w:rPr>
          <w:rFonts w:ascii="Times New Roman" w:eastAsia="Times New Roman" w:hAnsi="Times New Roman" w:cs="Times New Roman"/>
          <w:bCs/>
          <w:sz w:val="24"/>
          <w:szCs w:val="24"/>
        </w:rPr>
        <w:t>для принятия мер по устранению выявленных нарушений</w:t>
      </w:r>
      <w:r w:rsidR="002C1B33" w:rsidRPr="004A1FA6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недостатков</w:t>
      </w:r>
      <w:r w:rsidR="00EF57FA" w:rsidRPr="004A1FA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C89204E" w14:textId="77777777" w:rsidR="004A1FA6" w:rsidRDefault="004A1FA6" w:rsidP="004B13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391AD5" w14:textId="2C10D35B" w:rsidR="004B13F4" w:rsidRPr="004B13F4" w:rsidRDefault="004B13F4" w:rsidP="004B13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3F4">
        <w:rPr>
          <w:rFonts w:ascii="Times New Roman" w:hAnsi="Times New Roman" w:cs="Times New Roman"/>
          <w:bCs/>
          <w:sz w:val="24"/>
          <w:szCs w:val="24"/>
        </w:rPr>
        <w:t xml:space="preserve">Председатель Контрольно-счетной </w:t>
      </w:r>
    </w:p>
    <w:p w14:paraId="1CC709E4" w14:textId="77777777" w:rsidR="004B13F4" w:rsidRPr="004B13F4" w:rsidRDefault="004B13F4" w:rsidP="004B13F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13F4">
        <w:rPr>
          <w:rFonts w:ascii="Times New Roman" w:hAnsi="Times New Roman" w:cs="Times New Roman"/>
          <w:bCs/>
          <w:sz w:val="24"/>
          <w:szCs w:val="24"/>
        </w:rPr>
        <w:t xml:space="preserve">палаты Унечского    района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4B13F4">
        <w:rPr>
          <w:rFonts w:ascii="Times New Roman" w:hAnsi="Times New Roman" w:cs="Times New Roman"/>
          <w:bCs/>
          <w:sz w:val="24"/>
          <w:szCs w:val="24"/>
        </w:rPr>
        <w:t xml:space="preserve">          Е.А. Андросенко</w:t>
      </w:r>
    </w:p>
    <w:sectPr w:rsidR="004B13F4" w:rsidRPr="004B13F4" w:rsidSect="0032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6540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95D"/>
    <w:rsid w:val="00050B12"/>
    <w:rsid w:val="00097B53"/>
    <w:rsid w:val="000A308C"/>
    <w:rsid w:val="00111332"/>
    <w:rsid w:val="001D076A"/>
    <w:rsid w:val="001E2975"/>
    <w:rsid w:val="001E7080"/>
    <w:rsid w:val="00210336"/>
    <w:rsid w:val="002C1B33"/>
    <w:rsid w:val="00327352"/>
    <w:rsid w:val="00346A75"/>
    <w:rsid w:val="00367696"/>
    <w:rsid w:val="00392763"/>
    <w:rsid w:val="004A1FA6"/>
    <w:rsid w:val="004B13F4"/>
    <w:rsid w:val="004B2538"/>
    <w:rsid w:val="004E16A6"/>
    <w:rsid w:val="004F151D"/>
    <w:rsid w:val="0057695D"/>
    <w:rsid w:val="005F76A9"/>
    <w:rsid w:val="00621707"/>
    <w:rsid w:val="006734A3"/>
    <w:rsid w:val="007250D7"/>
    <w:rsid w:val="00760F01"/>
    <w:rsid w:val="007A7DD7"/>
    <w:rsid w:val="007F345C"/>
    <w:rsid w:val="0080208F"/>
    <w:rsid w:val="00842F4F"/>
    <w:rsid w:val="008658C5"/>
    <w:rsid w:val="008C3817"/>
    <w:rsid w:val="00935387"/>
    <w:rsid w:val="00990B74"/>
    <w:rsid w:val="009C2B0A"/>
    <w:rsid w:val="00A521E6"/>
    <w:rsid w:val="00B14CCC"/>
    <w:rsid w:val="00BD0203"/>
    <w:rsid w:val="00D3121D"/>
    <w:rsid w:val="00DC063D"/>
    <w:rsid w:val="00E72B61"/>
    <w:rsid w:val="00E81FC1"/>
    <w:rsid w:val="00EF57FA"/>
    <w:rsid w:val="00F21B21"/>
    <w:rsid w:val="00F271FE"/>
    <w:rsid w:val="00F4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FFFE"/>
  <w15:docId w15:val="{146A2446-490D-447C-8E29-FD8BE434C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57695D"/>
  </w:style>
  <w:style w:type="paragraph" w:customStyle="1" w:styleId="ConsPlusNormal">
    <w:name w:val="ConsPlusNormal"/>
    <w:rsid w:val="00990B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Emphasis"/>
    <w:basedOn w:val="a0"/>
    <w:uiPriority w:val="20"/>
    <w:qFormat/>
    <w:rsid w:val="00990B74"/>
    <w:rPr>
      <w:i/>
      <w:iCs/>
    </w:rPr>
  </w:style>
  <w:style w:type="paragraph" w:styleId="a4">
    <w:name w:val="List Paragraph"/>
    <w:basedOn w:val="a"/>
    <w:uiPriority w:val="34"/>
    <w:qFormat/>
    <w:rsid w:val="001D076A"/>
    <w:pPr>
      <w:ind w:left="708"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9C2B0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ПоляриноваЛП</dc:creator>
  <cp:keywords/>
  <dc:description/>
  <cp:lastModifiedBy>Андросенко Елена Анатольевна</cp:lastModifiedBy>
  <cp:revision>17</cp:revision>
  <dcterms:created xsi:type="dcterms:W3CDTF">2022-11-02T07:13:00Z</dcterms:created>
  <dcterms:modified xsi:type="dcterms:W3CDTF">2024-08-16T06:50:00Z</dcterms:modified>
</cp:coreProperties>
</file>